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D58" w:rsidRPr="00892AAE" w:rsidRDefault="00A03D58" w:rsidP="00A03D58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92AAE">
        <w:rPr>
          <w:rFonts w:ascii="PT Astra Serif" w:hAnsi="PT Astra Serif" w:cs="Times New Roman"/>
          <w:sz w:val="28"/>
          <w:szCs w:val="28"/>
        </w:rPr>
        <w:t>Проект методики распределения на 2025 год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</w:t>
      </w:r>
      <w:proofErr w:type="gramEnd"/>
      <w:r w:rsidRPr="00892AAE">
        <w:rPr>
          <w:rFonts w:ascii="PT Astra Serif" w:hAnsi="PT Astra Serif" w:cs="Times New Roman"/>
          <w:sz w:val="28"/>
          <w:szCs w:val="28"/>
        </w:rPr>
        <w:t xml:space="preserve"> инфраструктуры для них (реконструкция трамвайных путей в г. Саратове Саратовской области)</w:t>
      </w:r>
    </w:p>
    <w:p w:rsidR="00A03D58" w:rsidRPr="00892AAE" w:rsidRDefault="00A03D58" w:rsidP="00A03D58">
      <w:pPr>
        <w:spacing w:line="223" w:lineRule="auto"/>
        <w:jc w:val="center"/>
        <w:rPr>
          <w:rFonts w:ascii="PT Astra Serif" w:hAnsi="PT Astra Serif"/>
          <w:i/>
          <w:szCs w:val="28"/>
        </w:rPr>
      </w:pPr>
      <w:bookmarkStart w:id="0" w:name="_GoBack"/>
      <w:bookmarkEnd w:id="0"/>
    </w:p>
    <w:p w:rsidR="00A03D58" w:rsidRPr="00892AAE" w:rsidRDefault="00A03D58" w:rsidP="00A03D58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szCs w:val="28"/>
        </w:rPr>
      </w:pPr>
      <w:r w:rsidRPr="00892AAE">
        <w:rPr>
          <w:rFonts w:ascii="PT Astra Serif" w:hAnsi="PT Astra Serif" w:cs="Arial"/>
          <w:szCs w:val="28"/>
        </w:rPr>
        <w:t>Размер субсидии, предоставляемой бюджету i-</w:t>
      </w:r>
      <w:proofErr w:type="spellStart"/>
      <w:r w:rsidRPr="00892AAE">
        <w:rPr>
          <w:rFonts w:ascii="PT Astra Serif" w:hAnsi="PT Astra Serif" w:cs="Arial"/>
          <w:szCs w:val="28"/>
        </w:rPr>
        <w:t>го</w:t>
      </w:r>
      <w:proofErr w:type="spellEnd"/>
      <w:r w:rsidRPr="00892AAE">
        <w:rPr>
          <w:rFonts w:ascii="PT Astra Serif" w:hAnsi="PT Astra Serif" w:cs="Arial"/>
          <w:szCs w:val="28"/>
        </w:rPr>
        <w:t xml:space="preserve"> городского округа области (</w:t>
      </w:r>
      <w:proofErr w:type="spellStart"/>
      <w:r w:rsidRPr="00892AAE">
        <w:rPr>
          <w:rFonts w:ascii="PT Astra Serif" w:hAnsi="PT Astra Serif" w:cs="Arial"/>
          <w:szCs w:val="28"/>
        </w:rPr>
        <w:t>C</w:t>
      </w:r>
      <w:r w:rsidRPr="00892AAE">
        <w:rPr>
          <w:rFonts w:ascii="PT Astra Serif" w:hAnsi="PT Astra Serif" w:cs="Arial"/>
          <w:szCs w:val="28"/>
          <w:vertAlign w:val="subscript"/>
        </w:rPr>
        <w:t>i</w:t>
      </w:r>
      <w:proofErr w:type="spellEnd"/>
      <w:r w:rsidRPr="00892AAE">
        <w:rPr>
          <w:rFonts w:ascii="PT Astra Serif" w:hAnsi="PT Astra Serif" w:cs="Arial"/>
          <w:szCs w:val="28"/>
        </w:rPr>
        <w:t>) (тыс. рублей), определяется по формуле:</w:t>
      </w:r>
    </w:p>
    <w:p w:rsidR="00A03D58" w:rsidRPr="00892AAE" w:rsidRDefault="00A03D58" w:rsidP="00A03D58">
      <w:pPr>
        <w:autoSpaceDE w:val="0"/>
        <w:autoSpaceDN w:val="0"/>
        <w:adjustRightInd w:val="0"/>
        <w:jc w:val="both"/>
        <w:outlineLvl w:val="0"/>
        <w:rPr>
          <w:rFonts w:ascii="PT Astra Serif" w:hAnsi="PT Astra Serif" w:cs="Arial"/>
          <w:szCs w:val="28"/>
        </w:rPr>
      </w:pPr>
    </w:p>
    <w:p w:rsidR="00A03D58" w:rsidRPr="00892AAE" w:rsidRDefault="00A03D58" w:rsidP="00A03D58">
      <w:pPr>
        <w:autoSpaceDE w:val="0"/>
        <w:autoSpaceDN w:val="0"/>
        <w:adjustRightInd w:val="0"/>
        <w:jc w:val="center"/>
        <w:rPr>
          <w:rFonts w:ascii="PT Astra Serif" w:hAnsi="PT Astra Serif" w:cs="Arial"/>
          <w:szCs w:val="28"/>
        </w:rPr>
      </w:pPr>
      <w:proofErr w:type="spellStart"/>
      <w:r w:rsidRPr="00892AAE">
        <w:rPr>
          <w:rFonts w:ascii="PT Astra Serif" w:hAnsi="PT Astra Serif" w:cs="Arial"/>
          <w:szCs w:val="28"/>
        </w:rPr>
        <w:t>C</w:t>
      </w:r>
      <w:r w:rsidRPr="00892AAE">
        <w:rPr>
          <w:rFonts w:ascii="PT Astra Serif" w:hAnsi="PT Astra Serif" w:cs="Arial"/>
          <w:szCs w:val="28"/>
          <w:vertAlign w:val="subscript"/>
        </w:rPr>
        <w:t>i</w:t>
      </w:r>
      <w:proofErr w:type="spellEnd"/>
      <w:r w:rsidRPr="00892AAE">
        <w:rPr>
          <w:rFonts w:ascii="PT Astra Serif" w:hAnsi="PT Astra Serif" w:cs="Arial"/>
          <w:szCs w:val="28"/>
        </w:rPr>
        <w:t xml:space="preserve"> = </w:t>
      </w:r>
      <w:proofErr w:type="spellStart"/>
      <w:r w:rsidRPr="00892AAE">
        <w:rPr>
          <w:rFonts w:ascii="PT Astra Serif" w:hAnsi="PT Astra Serif" w:cs="Arial"/>
          <w:szCs w:val="28"/>
        </w:rPr>
        <w:t>P</w:t>
      </w:r>
      <w:r w:rsidRPr="00892AAE">
        <w:rPr>
          <w:rFonts w:ascii="PT Astra Serif" w:hAnsi="PT Astra Serif" w:cs="Arial"/>
          <w:szCs w:val="28"/>
          <w:vertAlign w:val="subscript"/>
        </w:rPr>
        <w:t>i</w:t>
      </w:r>
      <w:proofErr w:type="spellEnd"/>
      <w:r w:rsidRPr="00892AAE">
        <w:rPr>
          <w:rFonts w:ascii="PT Astra Serif" w:hAnsi="PT Astra Serif" w:cs="Arial"/>
          <w:szCs w:val="28"/>
        </w:rPr>
        <w:t xml:space="preserve"> x</w:t>
      </w:r>
      <w:proofErr w:type="gramStart"/>
      <w:r w:rsidRPr="00892AAE">
        <w:rPr>
          <w:rFonts w:ascii="PT Astra Serif" w:hAnsi="PT Astra Serif" w:cs="Arial"/>
          <w:szCs w:val="28"/>
        </w:rPr>
        <w:t xml:space="preserve"> К</w:t>
      </w:r>
      <w:proofErr w:type="gramEnd"/>
      <w:r w:rsidRPr="00892AAE">
        <w:rPr>
          <w:rFonts w:ascii="PT Astra Serif" w:hAnsi="PT Astra Serif" w:cs="Arial"/>
          <w:szCs w:val="28"/>
        </w:rPr>
        <w:t xml:space="preserve"> x </w:t>
      </w:r>
      <w:proofErr w:type="spellStart"/>
      <w:r w:rsidRPr="00892AAE">
        <w:rPr>
          <w:rFonts w:ascii="PT Astra Serif" w:hAnsi="PT Astra Serif" w:cs="PT Astra Serif"/>
          <w:szCs w:val="28"/>
        </w:rPr>
        <w:t>У</w:t>
      </w:r>
      <w:r w:rsidRPr="00892AAE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892AAE">
        <w:rPr>
          <w:rFonts w:ascii="PT Astra Serif" w:hAnsi="PT Astra Serif" w:cs="Arial"/>
          <w:szCs w:val="28"/>
        </w:rPr>
        <w:t>, где:</w:t>
      </w:r>
    </w:p>
    <w:p w:rsidR="00A03D58" w:rsidRPr="00892AAE" w:rsidRDefault="00A03D58" w:rsidP="00A03D58">
      <w:pPr>
        <w:autoSpaceDE w:val="0"/>
        <w:autoSpaceDN w:val="0"/>
        <w:adjustRightInd w:val="0"/>
        <w:jc w:val="both"/>
        <w:rPr>
          <w:rFonts w:ascii="PT Astra Serif" w:hAnsi="PT Astra Serif" w:cs="Arial"/>
          <w:szCs w:val="28"/>
        </w:rPr>
      </w:pPr>
    </w:p>
    <w:p w:rsidR="00A03D58" w:rsidRPr="00892AAE" w:rsidRDefault="00A03D58" w:rsidP="00A03D58">
      <w:pPr>
        <w:autoSpaceDE w:val="0"/>
        <w:autoSpaceDN w:val="0"/>
        <w:adjustRightInd w:val="0"/>
        <w:ind w:firstLine="539"/>
        <w:jc w:val="both"/>
        <w:rPr>
          <w:rFonts w:ascii="PT Astra Serif" w:hAnsi="PT Astra Serif" w:cs="PT Astra Serif"/>
          <w:szCs w:val="28"/>
        </w:rPr>
      </w:pPr>
      <w:proofErr w:type="spellStart"/>
      <w:proofErr w:type="gramStart"/>
      <w:r w:rsidRPr="00892AAE">
        <w:rPr>
          <w:rFonts w:ascii="PT Astra Serif" w:hAnsi="PT Astra Serif" w:cs="PT Astra Serif"/>
          <w:szCs w:val="28"/>
        </w:rPr>
        <w:t>Р</w:t>
      </w:r>
      <w:r w:rsidRPr="00892AAE">
        <w:rPr>
          <w:rFonts w:ascii="PT Astra Serif" w:hAnsi="PT Astra Serif" w:cs="PT Astra Serif"/>
          <w:szCs w:val="28"/>
          <w:vertAlign w:val="subscript"/>
        </w:rPr>
        <w:t>i</w:t>
      </w:r>
      <w:proofErr w:type="spellEnd"/>
      <w:r w:rsidRPr="00892AAE">
        <w:rPr>
          <w:rFonts w:ascii="PT Astra Serif" w:hAnsi="PT Astra Serif" w:cs="PT Astra Serif"/>
          <w:szCs w:val="28"/>
        </w:rPr>
        <w:t xml:space="preserve"> - заявленная потребность i-</w:t>
      </w:r>
      <w:proofErr w:type="spellStart"/>
      <w:r w:rsidRPr="00892AAE">
        <w:rPr>
          <w:rFonts w:ascii="PT Astra Serif" w:hAnsi="PT Astra Serif" w:cs="PT Astra Serif"/>
          <w:szCs w:val="28"/>
        </w:rPr>
        <w:t>го</w:t>
      </w:r>
      <w:proofErr w:type="spellEnd"/>
      <w:r w:rsidRPr="00892AAE">
        <w:rPr>
          <w:rFonts w:ascii="PT Astra Serif" w:hAnsi="PT Astra Serif" w:cs="PT Astra Serif"/>
          <w:szCs w:val="28"/>
        </w:rPr>
        <w:t xml:space="preserve"> городского округа области на государственную поддержку городских округов области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</w:t>
      </w:r>
      <w:proofErr w:type="gramEnd"/>
      <w:r w:rsidRPr="00892AAE">
        <w:rPr>
          <w:rFonts w:ascii="PT Astra Serif" w:hAnsi="PT Astra Serif" w:cs="PT Astra Serif"/>
          <w:szCs w:val="28"/>
        </w:rPr>
        <w:t xml:space="preserve"> для них (реконструкция трамвайных путей в г. Саратове Саратовской области);</w:t>
      </w:r>
    </w:p>
    <w:p w:rsidR="00A03D58" w:rsidRPr="00892AAE" w:rsidRDefault="00A03D58" w:rsidP="00A03D58">
      <w:pPr>
        <w:autoSpaceDE w:val="0"/>
        <w:autoSpaceDN w:val="0"/>
        <w:adjustRightInd w:val="0"/>
        <w:ind w:firstLine="539"/>
        <w:jc w:val="both"/>
        <w:rPr>
          <w:rFonts w:ascii="PT Astra Serif" w:hAnsi="PT Astra Serif" w:cs="PT Astra Serif"/>
          <w:szCs w:val="28"/>
        </w:rPr>
      </w:pPr>
      <w:proofErr w:type="gramStart"/>
      <w:r w:rsidRPr="00892AAE">
        <w:rPr>
          <w:rFonts w:ascii="PT Astra Serif" w:hAnsi="PT Astra Serif" w:cs="PT Astra Serif"/>
          <w:szCs w:val="28"/>
        </w:rPr>
        <w:t>К</w:t>
      </w:r>
      <w:proofErr w:type="gramEnd"/>
      <w:r w:rsidRPr="00892AAE">
        <w:rPr>
          <w:rFonts w:ascii="PT Astra Serif" w:hAnsi="PT Astra Serif" w:cs="PT Astra Serif"/>
          <w:szCs w:val="28"/>
        </w:rPr>
        <w:t xml:space="preserve"> - </w:t>
      </w:r>
      <w:proofErr w:type="gramStart"/>
      <w:r w:rsidRPr="00892AAE">
        <w:rPr>
          <w:rFonts w:ascii="PT Astra Serif" w:hAnsi="PT Astra Serif" w:cs="PT Astra Serif"/>
          <w:szCs w:val="28"/>
        </w:rPr>
        <w:t>коэффициент</w:t>
      </w:r>
      <w:proofErr w:type="gramEnd"/>
      <w:r w:rsidRPr="00892AAE">
        <w:rPr>
          <w:rFonts w:ascii="PT Astra Serif" w:hAnsi="PT Astra Serif" w:cs="PT Astra Serif"/>
          <w:szCs w:val="28"/>
        </w:rPr>
        <w:t xml:space="preserve"> обеспеченности субсидией, предоставляемой из областного бюджета;</w:t>
      </w:r>
    </w:p>
    <w:p w:rsidR="00A03D58" w:rsidRPr="00892AAE" w:rsidRDefault="00A03D58" w:rsidP="00A03D58">
      <w:pPr>
        <w:autoSpaceDE w:val="0"/>
        <w:autoSpaceDN w:val="0"/>
        <w:adjustRightInd w:val="0"/>
        <w:ind w:firstLine="539"/>
        <w:jc w:val="both"/>
        <w:rPr>
          <w:rFonts w:ascii="PT Astra Serif" w:hAnsi="PT Astra Serif" w:cs="Arial"/>
          <w:szCs w:val="28"/>
        </w:rPr>
      </w:pPr>
      <w:proofErr w:type="spellStart"/>
      <w:r w:rsidRPr="00892AAE">
        <w:rPr>
          <w:rFonts w:ascii="PT Astra Serif" w:hAnsi="PT Astra Serif" w:cs="PT Astra Serif"/>
          <w:szCs w:val="28"/>
        </w:rPr>
        <w:t>У</w:t>
      </w:r>
      <w:r w:rsidRPr="00892AAE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892AAE">
        <w:rPr>
          <w:rFonts w:ascii="PT Astra Serif" w:hAnsi="PT Astra Serif" w:cs="PT Astra Serif"/>
          <w:szCs w:val="28"/>
        </w:rPr>
        <w:t xml:space="preserve"> - предельный уровень </w:t>
      </w:r>
      <w:proofErr w:type="spellStart"/>
      <w:r w:rsidRPr="00892AAE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892AAE">
        <w:rPr>
          <w:rFonts w:ascii="PT Astra Serif" w:hAnsi="PT Astra Serif" w:cs="PT Astra Serif"/>
          <w:szCs w:val="28"/>
        </w:rPr>
        <w:t xml:space="preserve"> расходных обязательств городского округа области на соответствующий финансовый год для субсидий,  предоставляемых из областного бюджета в целях </w:t>
      </w:r>
      <w:proofErr w:type="spellStart"/>
      <w:r w:rsidRPr="00892AAE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892AAE">
        <w:rPr>
          <w:rFonts w:ascii="PT Astra Serif" w:hAnsi="PT Astra Serif" w:cs="PT Astra Serif"/>
          <w:szCs w:val="28"/>
        </w:rPr>
        <w:t xml:space="preserve"> расходных обязательств муниципальных образований области, установленный постановлением Правительства Саратовской области от 22 ноября 2019 года № 820-П.</w:t>
      </w:r>
      <w:r w:rsidRPr="00892AAE">
        <w:rPr>
          <w:rFonts w:ascii="PT Astra Serif" w:hAnsi="PT Astra Serif" w:cs="Arial"/>
          <w:szCs w:val="28"/>
        </w:rPr>
        <w:t xml:space="preserve"> </w:t>
      </w:r>
    </w:p>
    <w:p w:rsidR="00A03D58" w:rsidRPr="00892AAE" w:rsidRDefault="00A03D58" w:rsidP="00A03D58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 w:rsidRPr="00892AAE">
        <w:rPr>
          <w:rFonts w:ascii="PT Astra Serif" w:hAnsi="PT Astra Serif" w:cs="Arial"/>
          <w:szCs w:val="28"/>
        </w:rPr>
        <w:t xml:space="preserve">Коэффициент обеспеченности </w:t>
      </w:r>
      <w:r w:rsidRPr="00892AAE">
        <w:rPr>
          <w:rFonts w:ascii="PT Astra Serif" w:hAnsi="PT Astra Serif" w:cs="PT Astra Serif"/>
          <w:szCs w:val="28"/>
        </w:rPr>
        <w:t xml:space="preserve">субсидиями, предоставляемыми </w:t>
      </w:r>
      <w:r w:rsidRPr="00892AAE">
        <w:rPr>
          <w:rFonts w:ascii="PT Astra Serif" w:hAnsi="PT Astra Serif" w:cs="Arial"/>
          <w:szCs w:val="28"/>
        </w:rPr>
        <w:t>из областного бюджета, определяется по формуле:</w:t>
      </w:r>
    </w:p>
    <w:p w:rsidR="00A03D58" w:rsidRPr="00892AAE" w:rsidRDefault="00A03D58" w:rsidP="00A03D58">
      <w:pPr>
        <w:autoSpaceDE w:val="0"/>
        <w:autoSpaceDN w:val="0"/>
        <w:adjustRightInd w:val="0"/>
        <w:jc w:val="center"/>
        <w:rPr>
          <w:rFonts w:ascii="PT Astra Serif" w:hAnsi="PT Astra Serif" w:cs="Arial"/>
          <w:szCs w:val="28"/>
        </w:rPr>
      </w:pPr>
      <w:r w:rsidRPr="00892AAE">
        <w:rPr>
          <w:rFonts w:ascii="PT Astra Serif" w:hAnsi="PT Astra Serif" w:cs="Arial"/>
          <w:noProof/>
          <w:position w:val="-25"/>
          <w:szCs w:val="28"/>
        </w:rPr>
        <w:drawing>
          <wp:inline distT="0" distB="0" distL="0" distR="0" wp14:anchorId="214BDF64" wp14:editId="76C5C143">
            <wp:extent cx="914400" cy="4451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D58" w:rsidRPr="00892AAE" w:rsidRDefault="00A03D58" w:rsidP="00A03D58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proofErr w:type="gramStart"/>
      <w:r w:rsidRPr="00892AAE">
        <w:rPr>
          <w:rFonts w:ascii="PT Astra Serif" w:hAnsi="PT Astra Serif" w:cs="Arial"/>
          <w:szCs w:val="28"/>
        </w:rPr>
        <w:t xml:space="preserve">C - общий объем субсидии за счет бюджетных ассигнований, предусмотренный в областном бюджете на </w:t>
      </w:r>
      <w:r w:rsidRPr="00892AAE">
        <w:rPr>
          <w:rFonts w:ascii="PT Astra Serif" w:hAnsi="PT Astra Serif" w:cs="PT Astra Serif"/>
          <w:szCs w:val="28"/>
        </w:rPr>
        <w:t>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</w:t>
      </w:r>
      <w:proofErr w:type="gramEnd"/>
      <w:r w:rsidRPr="00892AAE">
        <w:rPr>
          <w:rFonts w:ascii="PT Astra Serif" w:hAnsi="PT Astra Serif" w:cs="PT Astra Serif"/>
          <w:szCs w:val="28"/>
        </w:rPr>
        <w:t xml:space="preserve"> зарядной инфраструктуры </w:t>
      </w:r>
      <w:r w:rsidRPr="00892AAE">
        <w:rPr>
          <w:rFonts w:ascii="PT Astra Serif" w:hAnsi="PT Astra Serif" w:cs="PT Astra Serif"/>
          <w:szCs w:val="28"/>
        </w:rPr>
        <w:lastRenderedPageBreak/>
        <w:t>для них (реконструкция трамвайных путей в г. Саратове Саратовской области)</w:t>
      </w:r>
      <w:r w:rsidRPr="00892AAE">
        <w:rPr>
          <w:rFonts w:ascii="PT Astra Serif" w:hAnsi="PT Astra Serif" w:cs="Arial"/>
          <w:szCs w:val="28"/>
        </w:rPr>
        <w:t>;</w:t>
      </w:r>
    </w:p>
    <w:p w:rsidR="00A03D58" w:rsidRPr="00892AAE" w:rsidRDefault="00A03D58" w:rsidP="00A03D58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proofErr w:type="spellStart"/>
      <w:proofErr w:type="gramStart"/>
      <w:r w:rsidRPr="00892AAE">
        <w:rPr>
          <w:rFonts w:ascii="PT Astra Serif" w:hAnsi="PT Astra Serif" w:cs="Arial"/>
          <w:szCs w:val="28"/>
        </w:rPr>
        <w:t>R</w:t>
      </w:r>
      <w:r w:rsidRPr="00892AAE">
        <w:rPr>
          <w:rFonts w:ascii="PT Astra Serif" w:hAnsi="PT Astra Serif" w:cs="Arial"/>
          <w:szCs w:val="28"/>
          <w:vertAlign w:val="subscript"/>
        </w:rPr>
        <w:t>общ</w:t>
      </w:r>
      <w:proofErr w:type="spellEnd"/>
      <w:r w:rsidRPr="00892AAE">
        <w:rPr>
          <w:rFonts w:ascii="PT Astra Serif" w:hAnsi="PT Astra Serif" w:cs="Arial"/>
          <w:szCs w:val="28"/>
        </w:rPr>
        <w:t xml:space="preserve"> - общая расчетная потребность городского округа области на </w:t>
      </w:r>
      <w:r w:rsidRPr="00892AAE">
        <w:rPr>
          <w:rFonts w:ascii="PT Astra Serif" w:hAnsi="PT Astra Serif" w:cs="PT Astra Serif"/>
          <w:szCs w:val="28"/>
        </w:rPr>
        <w:t>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</w:t>
      </w:r>
      <w:proofErr w:type="gramEnd"/>
      <w:r w:rsidRPr="00892AAE">
        <w:rPr>
          <w:rFonts w:ascii="PT Astra Serif" w:hAnsi="PT Astra Serif" w:cs="PT Astra Serif"/>
          <w:szCs w:val="28"/>
        </w:rPr>
        <w:t xml:space="preserve"> трамвайных путей в г. Саратове Саратовской области)</w:t>
      </w:r>
      <w:r w:rsidRPr="00892AAE">
        <w:rPr>
          <w:rFonts w:ascii="PT Astra Serif" w:hAnsi="PT Astra Serif" w:cs="Arial"/>
          <w:szCs w:val="28"/>
        </w:rPr>
        <w:t>;</w:t>
      </w:r>
    </w:p>
    <w:p w:rsidR="00A03D58" w:rsidRPr="00892AAE" w:rsidRDefault="00A03D58" w:rsidP="00A03D58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r w:rsidRPr="00892AAE">
        <w:rPr>
          <w:rFonts w:ascii="PT Astra Serif" w:hAnsi="PT Astra Serif" w:cs="Arial"/>
          <w:szCs w:val="28"/>
        </w:rPr>
        <w:t xml:space="preserve">если K &lt;= 1, то он принимается </w:t>
      </w:r>
      <w:proofErr w:type="gramStart"/>
      <w:r w:rsidRPr="00892AAE">
        <w:rPr>
          <w:rFonts w:ascii="PT Astra Serif" w:hAnsi="PT Astra Serif" w:cs="Arial"/>
          <w:szCs w:val="28"/>
        </w:rPr>
        <w:t>равным</w:t>
      </w:r>
      <w:proofErr w:type="gramEnd"/>
      <w:r w:rsidRPr="00892AAE">
        <w:rPr>
          <w:rFonts w:ascii="PT Astra Serif" w:hAnsi="PT Astra Serif" w:cs="Arial"/>
          <w:szCs w:val="28"/>
        </w:rPr>
        <w:t xml:space="preserve"> рассчитанному значению;</w:t>
      </w:r>
    </w:p>
    <w:p w:rsidR="00A03D58" w:rsidRPr="00892AAE" w:rsidRDefault="00A03D58" w:rsidP="00A03D58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Arial"/>
          <w:szCs w:val="28"/>
        </w:rPr>
      </w:pPr>
      <w:r w:rsidRPr="00892AAE">
        <w:rPr>
          <w:rFonts w:ascii="PT Astra Serif" w:hAnsi="PT Astra Serif" w:cs="Arial"/>
          <w:szCs w:val="28"/>
        </w:rPr>
        <w:t xml:space="preserve">если K &gt; 1, то он принимается </w:t>
      </w:r>
      <w:proofErr w:type="gramStart"/>
      <w:r w:rsidRPr="00892AAE">
        <w:rPr>
          <w:rFonts w:ascii="PT Astra Serif" w:hAnsi="PT Astra Serif" w:cs="Arial"/>
          <w:szCs w:val="28"/>
        </w:rPr>
        <w:t>равным</w:t>
      </w:r>
      <w:proofErr w:type="gramEnd"/>
      <w:r w:rsidRPr="00892AAE">
        <w:rPr>
          <w:rFonts w:ascii="PT Astra Serif" w:hAnsi="PT Astra Serif" w:cs="Arial"/>
          <w:szCs w:val="28"/>
        </w:rPr>
        <w:t xml:space="preserve"> 1.</w:t>
      </w:r>
    </w:p>
    <w:p w:rsidR="00A03D58" w:rsidRPr="00892AAE" w:rsidRDefault="00A03D58" w:rsidP="00A03D5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A03D58" w:rsidRDefault="00001C6F" w:rsidP="00A03D58"/>
    <w:sectPr w:rsidR="00001C6F" w:rsidRPr="00A03D58" w:rsidSect="003A097F">
      <w:head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A03D58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A03D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4C09E8"/>
    <w:rsid w:val="006C105F"/>
    <w:rsid w:val="007627E9"/>
    <w:rsid w:val="00804E7F"/>
    <w:rsid w:val="00912423"/>
    <w:rsid w:val="00A03D58"/>
    <w:rsid w:val="00DC0650"/>
    <w:rsid w:val="00E0234D"/>
    <w:rsid w:val="00E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03D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03D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2021-10-11T07:14:00Z</dcterms:created>
  <dcterms:modified xsi:type="dcterms:W3CDTF">2024-10-17T10:38:00Z</dcterms:modified>
</cp:coreProperties>
</file>